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C80" w:rsidP="00E778A6" w:rsidRDefault="000A0C80" w14:paraId="47CEB5EA" w14:textId="77777777">
      <w:pPr>
        <w:widowControl/>
        <w:autoSpaceDE/>
        <w:autoSpaceDN/>
        <w:rPr>
          <w:sz w:val="24"/>
          <w:szCs w:val="24"/>
        </w:rPr>
      </w:pPr>
    </w:p>
    <w:p w:rsidRPr="00193AF0" w:rsidR="000A0C80" w:rsidP="34ADD9F9" w:rsidRDefault="7CEDCFDF" w14:paraId="02F25096" w14:textId="4363D065">
      <w:pPr>
        <w:widowControl w:val="1"/>
        <w:autoSpaceDE/>
        <w:autoSpaceDN/>
        <w:rPr>
          <w:rStyle w:val="eop"/>
        </w:rPr>
      </w:pPr>
      <w:r w:rsidRPr="00193AF0" w:rsidR="7CEDCFDF">
        <w:rPr>
          <w:rStyle w:val="normaltextrun"/>
          <w:color w:val="000000"/>
          <w:sz w:val="24"/>
          <w:szCs w:val="24"/>
          <w:shd w:val="clear" w:color="auto" w:fill="FFFFFF"/>
        </w:rPr>
        <w:t xml:space="preserve">Sample </w:t>
      </w:r>
      <w:r w:rsidRPr="00193AF0" w:rsidR="00193AF0">
        <w:rPr>
          <w:rStyle w:val="normaltextrun"/>
          <w:color w:val="000000"/>
          <w:sz w:val="24"/>
          <w:szCs w:val="24"/>
          <w:shd w:val="clear" w:color="auto" w:fill="FFFFFF"/>
        </w:rPr>
        <w:t>Language for Tribal Council Resolution When Selling Timber Sale(s) to Tribal Enterprises Below Fair Market Value</w:t>
      </w:r>
      <w:r w:rsidRPr="00193AF0" w:rsidR="38205915">
        <w:rPr>
          <w:rStyle w:val="normaltextrun"/>
          <w:color w:val="000000"/>
          <w:sz w:val="24"/>
          <w:szCs w:val="24"/>
          <w:shd w:val="clear" w:color="auto" w:fill="FFFFFF"/>
        </w:rPr>
        <w:t xml:space="preserve">.  </w:t>
      </w:r>
      <w:r w:rsidRPr="34ADD9F9" w:rsidR="00193AF0">
        <w:rPr>
          <w:rStyle w:val="normaltextrun"/>
        </w:rPr>
        <w:t>Present the following statements to Tribal Council and request to insert this language into Tribal Council Resolutions when selling value is less than minimum appraised value:</w:t>
      </w:r>
      <w:r w:rsidRPr="34ADD9F9" w:rsidR="00193AF0">
        <w:rPr>
          <w:rStyle w:val="eop"/>
        </w:rPr>
        <w:t> </w:t>
      </w:r>
    </w:p>
    <w:p w:rsidRPr="00193AF0" w:rsidR="00193AF0" w:rsidP="00193AF0" w:rsidRDefault="00193AF0" w14:paraId="250A2B3D" w14:textId="77777777">
      <w:pPr>
        <w:pStyle w:val="paragraph"/>
        <w:spacing w:before="0" w:beforeAutospacing="0" w:after="0" w:afterAutospacing="0"/>
        <w:textAlignment w:val="baseline"/>
      </w:pPr>
      <w:r w:rsidRPr="00193AF0">
        <w:rPr>
          <w:rStyle w:val="eop"/>
        </w:rPr>
        <w:t> </w:t>
      </w:r>
    </w:p>
    <w:p w:rsidRPr="00193AF0" w:rsidR="00193AF0" w:rsidP="00547BB2" w:rsidRDefault="00193AF0" w14:paraId="1229851A" w14:textId="77777777">
      <w:pPr>
        <w:pStyle w:val="paragraph"/>
        <w:spacing w:before="0" w:beforeAutospacing="0" w:after="0" w:afterAutospacing="0"/>
        <w:ind w:left="720"/>
        <w:textAlignment w:val="baseline"/>
      </w:pPr>
      <w:r w:rsidRPr="00193AF0">
        <w:rPr>
          <w:rStyle w:val="normaltextrun"/>
          <w:b/>
          <w:bCs/>
        </w:rPr>
        <w:t>WHEREAS,</w:t>
      </w:r>
      <w:r w:rsidRPr="00193AF0">
        <w:rPr>
          <w:rStyle w:val="normaltextrun"/>
        </w:rPr>
        <w:t xml:space="preserve"> the </w:t>
      </w:r>
      <w:r w:rsidRPr="00193AF0">
        <w:rPr>
          <w:rStyle w:val="normaltextrun"/>
          <w:u w:val="single"/>
        </w:rPr>
        <w:t xml:space="preserve">Department of Natural Resources, Branch of Forestry, </w:t>
      </w:r>
      <w:r w:rsidRPr="00193AF0">
        <w:rPr>
          <w:rStyle w:val="normaltextrun"/>
        </w:rPr>
        <w:t>has provided a current timber sale appraisal for the (XXX) Timber Sale which duly apprises the Tribe of fair market value for the forest products to be sold (Reference 25 CFR 163.14(d) and 163.16); and </w:t>
      </w:r>
      <w:r w:rsidRPr="00193AF0">
        <w:rPr>
          <w:rStyle w:val="eop"/>
        </w:rPr>
        <w:t> </w:t>
      </w:r>
    </w:p>
    <w:p w:rsidRPr="00193AF0" w:rsidR="00193AF0" w:rsidP="00547BB2" w:rsidRDefault="00193AF0" w14:paraId="5DE3FAEE" w14:textId="77777777">
      <w:pPr>
        <w:pStyle w:val="paragraph"/>
        <w:spacing w:before="0" w:beforeAutospacing="0" w:after="0" w:afterAutospacing="0"/>
        <w:ind w:left="720"/>
        <w:textAlignment w:val="baseline"/>
      </w:pPr>
      <w:r w:rsidRPr="00193AF0">
        <w:rPr>
          <w:rStyle w:val="eop"/>
        </w:rPr>
        <w:t> </w:t>
      </w:r>
    </w:p>
    <w:p w:rsidRPr="00193AF0" w:rsidR="00193AF0" w:rsidP="00547BB2" w:rsidRDefault="00193AF0" w14:paraId="0E1E570D" w14:textId="77777777">
      <w:pPr>
        <w:pStyle w:val="paragraph"/>
        <w:spacing w:before="0" w:beforeAutospacing="0" w:after="0" w:afterAutospacing="0"/>
        <w:ind w:left="720"/>
        <w:textAlignment w:val="baseline"/>
      </w:pPr>
      <w:r w:rsidRPr="00193AF0">
        <w:rPr>
          <w:rStyle w:val="normaltextrun"/>
          <w:b/>
          <w:bCs/>
        </w:rPr>
        <w:t>WHEREAS</w:t>
      </w:r>
      <w:r w:rsidRPr="00193AF0">
        <w:rPr>
          <w:rStyle w:val="normaltextrun"/>
        </w:rPr>
        <w:t>, per 25 CFR 163.13 authorizes tribes to enter into formal agreements with Tribal Forest Enterprises; and</w:t>
      </w:r>
      <w:r w:rsidRPr="00193AF0">
        <w:rPr>
          <w:rStyle w:val="eop"/>
        </w:rPr>
        <w:t> </w:t>
      </w:r>
    </w:p>
    <w:p w:rsidRPr="00193AF0" w:rsidR="00193AF0" w:rsidP="00547BB2" w:rsidRDefault="00193AF0" w14:paraId="3CFE585A" w14:textId="77777777">
      <w:pPr>
        <w:pStyle w:val="paragraph"/>
        <w:spacing w:before="0" w:beforeAutospacing="0" w:after="0" w:afterAutospacing="0"/>
        <w:ind w:left="720"/>
        <w:textAlignment w:val="baseline"/>
      </w:pPr>
      <w:r w:rsidRPr="00193AF0">
        <w:rPr>
          <w:rStyle w:val="eop"/>
        </w:rPr>
        <w:t> </w:t>
      </w:r>
    </w:p>
    <w:p w:rsidRPr="00193AF0" w:rsidR="00193AF0" w:rsidP="00547BB2" w:rsidRDefault="00193AF0" w14:paraId="04904B3E" w14:textId="77777777">
      <w:pPr>
        <w:pStyle w:val="paragraph"/>
        <w:spacing w:before="0" w:beforeAutospacing="0" w:after="0" w:afterAutospacing="0"/>
        <w:ind w:left="720"/>
        <w:textAlignment w:val="baseline"/>
      </w:pPr>
      <w:proofErr w:type="gramStart"/>
      <w:r w:rsidRPr="00193AF0">
        <w:rPr>
          <w:rStyle w:val="contextualspellingandgrammarerror"/>
          <w:b/>
          <w:bCs/>
        </w:rPr>
        <w:t>WHEREAS,</w:t>
      </w:r>
      <w:proofErr w:type="gramEnd"/>
      <w:r w:rsidRPr="00193AF0">
        <w:rPr>
          <w:rStyle w:val="normaltextrun"/>
          <w:b/>
          <w:bCs/>
        </w:rPr>
        <w:t xml:space="preserve"> </w:t>
      </w:r>
      <w:r w:rsidRPr="00193AF0">
        <w:rPr>
          <w:rStyle w:val="normaltextrun"/>
        </w:rPr>
        <w:t>the Timber Cutting Agreement authorizes (XXX) Enterprise to contract for the purchase of forest products on Indian lands without advertisement by the Bureau of Indian Affairs at stumpage rates agreed to by the (XXX) Tribe; and</w:t>
      </w:r>
      <w:r w:rsidRPr="00193AF0">
        <w:rPr>
          <w:rStyle w:val="eop"/>
        </w:rPr>
        <w:t> </w:t>
      </w:r>
    </w:p>
    <w:p w:rsidRPr="00193AF0" w:rsidR="00193AF0" w:rsidP="00547BB2" w:rsidRDefault="00193AF0" w14:paraId="2EA33522" w14:textId="77777777">
      <w:pPr>
        <w:pStyle w:val="paragraph"/>
        <w:spacing w:before="0" w:beforeAutospacing="0" w:after="0" w:afterAutospacing="0"/>
        <w:ind w:left="720"/>
        <w:textAlignment w:val="baseline"/>
      </w:pPr>
      <w:r w:rsidRPr="00193AF0">
        <w:rPr>
          <w:rStyle w:val="eop"/>
        </w:rPr>
        <w:t> </w:t>
      </w:r>
    </w:p>
    <w:p w:rsidRPr="00193AF0" w:rsidR="00193AF0" w:rsidP="00547BB2" w:rsidRDefault="00193AF0" w14:paraId="463A2840" w14:textId="77777777">
      <w:pPr>
        <w:pStyle w:val="paragraph"/>
        <w:spacing w:before="0" w:beforeAutospacing="0" w:after="0" w:afterAutospacing="0"/>
        <w:ind w:left="720"/>
        <w:textAlignment w:val="baseline"/>
      </w:pPr>
      <w:r w:rsidRPr="00193AF0">
        <w:rPr>
          <w:rStyle w:val="normaltextrun"/>
          <w:b/>
          <w:bCs/>
        </w:rPr>
        <w:t>WHEREAS,</w:t>
      </w:r>
      <w:r w:rsidRPr="00193AF0">
        <w:rPr>
          <w:rStyle w:val="normaltextrun"/>
        </w:rPr>
        <w:t xml:space="preserve"> the Tribe has resolved to sell or transfer forest products to (XXX) Enterprise at stumpage rates less than current appraised rates that could be obtained on the open market; and</w:t>
      </w:r>
      <w:r w:rsidRPr="00193AF0">
        <w:rPr>
          <w:rStyle w:val="eop"/>
        </w:rPr>
        <w:t> </w:t>
      </w:r>
    </w:p>
    <w:p w:rsidRPr="00193AF0" w:rsidR="00193AF0" w:rsidP="00547BB2" w:rsidRDefault="00193AF0" w14:paraId="4027035B" w14:textId="77777777">
      <w:pPr>
        <w:pStyle w:val="paragraph"/>
        <w:spacing w:before="0" w:beforeAutospacing="0" w:after="0" w:afterAutospacing="0"/>
        <w:ind w:left="720"/>
        <w:textAlignment w:val="baseline"/>
      </w:pPr>
      <w:r w:rsidRPr="00193AF0">
        <w:rPr>
          <w:rStyle w:val="eop"/>
        </w:rPr>
        <w:t> </w:t>
      </w:r>
    </w:p>
    <w:p w:rsidRPr="00193AF0" w:rsidR="00193AF0" w:rsidP="00547BB2" w:rsidRDefault="00193AF0" w14:paraId="33B88750" w14:textId="180B84AA">
      <w:pPr>
        <w:pStyle w:val="paragraph"/>
        <w:spacing w:before="0" w:beforeAutospacing="0" w:after="0" w:afterAutospacing="0"/>
        <w:ind w:left="720"/>
        <w:textAlignment w:val="baseline"/>
      </w:pPr>
      <w:proofErr w:type="gramStart"/>
      <w:r w:rsidRPr="00193AF0">
        <w:rPr>
          <w:rStyle w:val="normaltextrun"/>
          <w:b/>
          <w:bCs/>
        </w:rPr>
        <w:t>WHEREAS,</w:t>
      </w:r>
      <w:proofErr w:type="gramEnd"/>
      <w:r w:rsidRPr="00193AF0">
        <w:rPr>
          <w:rStyle w:val="normaltextrun"/>
          <w:b/>
          <w:bCs/>
        </w:rPr>
        <w:t xml:space="preserve"> </w:t>
      </w:r>
      <w:r w:rsidR="00195A6A">
        <w:rPr>
          <w:rStyle w:val="contextualspellingandgrammarerror"/>
        </w:rPr>
        <w:t>t</w:t>
      </w:r>
      <w:r w:rsidRPr="00193AF0">
        <w:rPr>
          <w:rStyle w:val="contextualspellingandgrammarerror"/>
        </w:rPr>
        <w:t>he</w:t>
      </w:r>
      <w:r w:rsidRPr="00193AF0">
        <w:rPr>
          <w:rStyle w:val="normaltextrun"/>
        </w:rPr>
        <w:t xml:space="preserve"> (XXX) Tribe has approved the attached proposal and prices for timber products from (XXX) Enterprise for the (XXX) Timber Sale; and </w:t>
      </w:r>
      <w:r w:rsidRPr="00193AF0">
        <w:rPr>
          <w:rStyle w:val="eop"/>
        </w:rPr>
        <w:t> </w:t>
      </w:r>
    </w:p>
    <w:p w:rsidRPr="00193AF0" w:rsidR="00193AF0" w:rsidP="00193AF0" w:rsidRDefault="00193AF0" w14:paraId="492BC5F4" w14:textId="77777777">
      <w:pPr>
        <w:pStyle w:val="paragraph"/>
        <w:spacing w:before="0" w:beforeAutospacing="0" w:after="0" w:afterAutospacing="0"/>
        <w:textAlignment w:val="baseline"/>
      </w:pPr>
      <w:r w:rsidRPr="00193AF0">
        <w:rPr>
          <w:rStyle w:val="eop"/>
        </w:rPr>
        <w:t> </w:t>
      </w:r>
    </w:p>
    <w:p w:rsidRPr="00193AF0" w:rsidR="00541AE5" w:rsidP="34ADD9F9" w:rsidRDefault="00193AF0" w14:paraId="3A2781FB" w14:textId="4B56D342">
      <w:pPr>
        <w:pStyle w:val="paragraph"/>
        <w:spacing w:before="0" w:beforeAutospacing="off" w:after="0" w:afterAutospacing="off"/>
        <w:textAlignment w:val="baseline"/>
        <w:rPr>
          <w:rStyle w:val="normaltextrun"/>
        </w:rPr>
      </w:pPr>
    </w:p>
    <w:sectPr w:rsidRPr="00193AF0" w:rsidR="00541AE5" w:rsidSect="004F693C">
      <w:headerReference w:type="default" r:id="rId11"/>
      <w:headerReference w:type="first" r:id="rId12"/>
      <w:type w:val="continuous"/>
      <w:pgSz w:w="12240" w:h="15840" w:orient="portrait"/>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22E" w:rsidP="00F9236E" w:rsidRDefault="00B4422E" w14:paraId="587CD432" w14:textId="77777777">
      <w:r>
        <w:separator/>
      </w:r>
    </w:p>
  </w:endnote>
  <w:endnote w:type="continuationSeparator" w:id="0">
    <w:p w:rsidR="00B4422E" w:rsidP="00F9236E" w:rsidRDefault="00B4422E" w14:paraId="4737EAD1" w14:textId="77777777">
      <w:r>
        <w:continuationSeparator/>
      </w:r>
    </w:p>
  </w:endnote>
  <w:endnote w:type="continuationNotice" w:id="1">
    <w:p w:rsidR="00217C20" w:rsidRDefault="00217C20" w14:paraId="0C2891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22E" w:rsidP="00F9236E" w:rsidRDefault="00B4422E" w14:paraId="303C3291" w14:textId="77777777">
      <w:r>
        <w:separator/>
      </w:r>
    </w:p>
  </w:footnote>
  <w:footnote w:type="continuationSeparator" w:id="0">
    <w:p w:rsidR="00B4422E" w:rsidP="00F9236E" w:rsidRDefault="00B4422E" w14:paraId="37B8B569" w14:textId="77777777">
      <w:r>
        <w:continuationSeparator/>
      </w:r>
    </w:p>
  </w:footnote>
  <w:footnote w:type="continuationNotice" w:id="1">
    <w:p w:rsidR="00217C20" w:rsidRDefault="00217C20" w14:paraId="0E1047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236E" w:rsidR="00F9236E" w:rsidP="00F9236E" w:rsidRDefault="00F9236E" w14:paraId="6FDFE5BC" w14:textId="77777777">
    <w:pPr>
      <w:pStyle w:val="BodyText"/>
      <w:spacing w:before="0" w:line="240" w:lineRule="auto"/>
      <w:ind w:left="720" w:right="0" w:firstLine="0"/>
      <w:rPr>
        <w:color w:val="003E7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5930" w:rsidR="00F25930" w:rsidP="001929BB" w:rsidRDefault="00F25930" w14:paraId="2B45668E" w14:textId="69BD1668">
    <w:pPr>
      <w:pStyle w:val="BodyText"/>
      <w:spacing w:before="0" w:line="240" w:lineRule="auto"/>
      <w:ind w:left="720" w:right="0" w:firstLine="0"/>
      <w:rPr>
        <w:color w:val="003E7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D0E"/>
    <w:multiLevelType w:val="hybridMultilevel"/>
    <w:tmpl w:val="365E0E38"/>
    <w:lvl w:ilvl="0" w:tplc="51F49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F55032"/>
    <w:multiLevelType w:val="hybridMultilevel"/>
    <w:tmpl w:val="919487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D12502"/>
    <w:multiLevelType w:val="hybridMultilevel"/>
    <w:tmpl w:val="27961D24"/>
    <w:lvl w:ilvl="0" w:tplc="554C983E">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F3D4DC0"/>
    <w:multiLevelType w:val="hybridMultilevel"/>
    <w:tmpl w:val="258C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852EF"/>
    <w:multiLevelType w:val="hybridMultilevel"/>
    <w:tmpl w:val="C1E87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893F69"/>
    <w:multiLevelType w:val="hybridMultilevel"/>
    <w:tmpl w:val="09124EE6"/>
    <w:lvl w:ilvl="0" w:tplc="92C07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5236D2"/>
    <w:multiLevelType w:val="hybridMultilevel"/>
    <w:tmpl w:val="CB5E6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69351967">
    <w:abstractNumId w:val="6"/>
  </w:num>
  <w:num w:numId="2" w16cid:durableId="726027039">
    <w:abstractNumId w:val="2"/>
  </w:num>
  <w:num w:numId="3" w16cid:durableId="1120226105">
    <w:abstractNumId w:val="4"/>
  </w:num>
  <w:num w:numId="4" w16cid:durableId="931016311">
    <w:abstractNumId w:val="3"/>
  </w:num>
  <w:num w:numId="5" w16cid:durableId="2063167492">
    <w:abstractNumId w:val="1"/>
  </w:num>
  <w:num w:numId="6" w16cid:durableId="513231630">
    <w:abstractNumId w:val="0"/>
  </w:num>
  <w:num w:numId="7" w16cid:durableId="1802188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3B"/>
    <w:rsid w:val="000204C9"/>
    <w:rsid w:val="00040EA6"/>
    <w:rsid w:val="000973B7"/>
    <w:rsid w:val="000A0C80"/>
    <w:rsid w:val="000C3D6B"/>
    <w:rsid w:val="001363C3"/>
    <w:rsid w:val="00145FBF"/>
    <w:rsid w:val="00155EE9"/>
    <w:rsid w:val="001929BB"/>
    <w:rsid w:val="00193AF0"/>
    <w:rsid w:val="00195A6A"/>
    <w:rsid w:val="001A2FE7"/>
    <w:rsid w:val="001E5E19"/>
    <w:rsid w:val="001F0AD3"/>
    <w:rsid w:val="00217C20"/>
    <w:rsid w:val="00246356"/>
    <w:rsid w:val="00257E97"/>
    <w:rsid w:val="00280DD1"/>
    <w:rsid w:val="002863B8"/>
    <w:rsid w:val="002976B0"/>
    <w:rsid w:val="002A32E5"/>
    <w:rsid w:val="002C2CCE"/>
    <w:rsid w:val="002F2BB4"/>
    <w:rsid w:val="00361B3B"/>
    <w:rsid w:val="00397D2C"/>
    <w:rsid w:val="003D245E"/>
    <w:rsid w:val="003D48EB"/>
    <w:rsid w:val="003E3C21"/>
    <w:rsid w:val="004418F3"/>
    <w:rsid w:val="0045632B"/>
    <w:rsid w:val="00465E2F"/>
    <w:rsid w:val="00472AFD"/>
    <w:rsid w:val="004817EF"/>
    <w:rsid w:val="004B2268"/>
    <w:rsid w:val="004D1068"/>
    <w:rsid w:val="004D58BF"/>
    <w:rsid w:val="004E618D"/>
    <w:rsid w:val="004F693C"/>
    <w:rsid w:val="00516620"/>
    <w:rsid w:val="00536BDF"/>
    <w:rsid w:val="00541AE5"/>
    <w:rsid w:val="0054231D"/>
    <w:rsid w:val="00547BB2"/>
    <w:rsid w:val="00556538"/>
    <w:rsid w:val="00585CE6"/>
    <w:rsid w:val="005A0996"/>
    <w:rsid w:val="005A6EA7"/>
    <w:rsid w:val="00630028"/>
    <w:rsid w:val="00637C11"/>
    <w:rsid w:val="00641CDF"/>
    <w:rsid w:val="00656F6B"/>
    <w:rsid w:val="006948D8"/>
    <w:rsid w:val="006D39E2"/>
    <w:rsid w:val="00706F8E"/>
    <w:rsid w:val="0071440D"/>
    <w:rsid w:val="007223F7"/>
    <w:rsid w:val="0073641D"/>
    <w:rsid w:val="007434FB"/>
    <w:rsid w:val="007577B2"/>
    <w:rsid w:val="007D33FC"/>
    <w:rsid w:val="00805CFC"/>
    <w:rsid w:val="00834FD8"/>
    <w:rsid w:val="00841D5D"/>
    <w:rsid w:val="00852870"/>
    <w:rsid w:val="008561FC"/>
    <w:rsid w:val="00880CE7"/>
    <w:rsid w:val="0092594A"/>
    <w:rsid w:val="009325DD"/>
    <w:rsid w:val="009368F3"/>
    <w:rsid w:val="009459FA"/>
    <w:rsid w:val="009466B7"/>
    <w:rsid w:val="00960F6B"/>
    <w:rsid w:val="009643D3"/>
    <w:rsid w:val="00981A12"/>
    <w:rsid w:val="00993DB4"/>
    <w:rsid w:val="009B01AA"/>
    <w:rsid w:val="009B763E"/>
    <w:rsid w:val="009D02DB"/>
    <w:rsid w:val="009F1AE0"/>
    <w:rsid w:val="00A30148"/>
    <w:rsid w:val="00AA6564"/>
    <w:rsid w:val="00AC107C"/>
    <w:rsid w:val="00AE5BD1"/>
    <w:rsid w:val="00B01D7A"/>
    <w:rsid w:val="00B3242A"/>
    <w:rsid w:val="00B41B12"/>
    <w:rsid w:val="00B4422E"/>
    <w:rsid w:val="00B57530"/>
    <w:rsid w:val="00B70DDD"/>
    <w:rsid w:val="00BC09C3"/>
    <w:rsid w:val="00BE52D6"/>
    <w:rsid w:val="00C15C56"/>
    <w:rsid w:val="00C25C8C"/>
    <w:rsid w:val="00C470AA"/>
    <w:rsid w:val="00C47471"/>
    <w:rsid w:val="00C52554"/>
    <w:rsid w:val="00C53395"/>
    <w:rsid w:val="00D44A5F"/>
    <w:rsid w:val="00D520AE"/>
    <w:rsid w:val="00D550D0"/>
    <w:rsid w:val="00D711A2"/>
    <w:rsid w:val="00D8698D"/>
    <w:rsid w:val="00DA02AD"/>
    <w:rsid w:val="00E2249A"/>
    <w:rsid w:val="00E26061"/>
    <w:rsid w:val="00E37603"/>
    <w:rsid w:val="00E5404A"/>
    <w:rsid w:val="00E5794C"/>
    <w:rsid w:val="00E778A6"/>
    <w:rsid w:val="00E96278"/>
    <w:rsid w:val="00EA60D2"/>
    <w:rsid w:val="00EE1671"/>
    <w:rsid w:val="00EF133C"/>
    <w:rsid w:val="00EF5BA8"/>
    <w:rsid w:val="00F00D92"/>
    <w:rsid w:val="00F25930"/>
    <w:rsid w:val="00F717C1"/>
    <w:rsid w:val="00F83863"/>
    <w:rsid w:val="00F9236E"/>
    <w:rsid w:val="00F947D6"/>
    <w:rsid w:val="00FA6146"/>
    <w:rsid w:val="0333BB8C"/>
    <w:rsid w:val="201CB18F"/>
    <w:rsid w:val="34ADD9F9"/>
    <w:rsid w:val="38205915"/>
    <w:rsid w:val="4C2D9A16"/>
    <w:rsid w:val="4DFCF45B"/>
    <w:rsid w:val="73A87D1B"/>
    <w:rsid w:val="7CEDC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168CB"/>
  <w15:docId w15:val="{D8913549-C1E5-4F86-8003-CB87CD73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next w:val="Normal"/>
    <w:link w:val="Heading1Char"/>
    <w:qFormat/>
    <w:rsid w:val="00280DD1"/>
    <w:pPr>
      <w:tabs>
        <w:tab w:val="left" w:pos="436"/>
      </w:tabs>
      <w:adjustRightInd w:val="0"/>
      <w:spacing w:after="200"/>
      <w:outlineLvl w:val="0"/>
    </w:pPr>
    <w:rPr>
      <w:rFonts w:asciiTheme="minorHAnsi" w:hAnsiTheme="minorHAnsi" w:eastAsiaTheme="minorHAnsi" w:cstheme="min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3" w:line="250" w:lineRule="exact"/>
      <w:ind w:left="2214" w:right="1475" w:hanging="1"/>
      <w:jc w:val="center"/>
    </w:p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9236E"/>
    <w:pPr>
      <w:tabs>
        <w:tab w:val="center" w:pos="4680"/>
        <w:tab w:val="right" w:pos="9360"/>
      </w:tabs>
    </w:pPr>
  </w:style>
  <w:style w:type="character" w:styleId="HeaderChar" w:customStyle="1">
    <w:name w:val="Header Char"/>
    <w:basedOn w:val="DefaultParagraphFont"/>
    <w:link w:val="Header"/>
    <w:uiPriority w:val="99"/>
    <w:rsid w:val="00F9236E"/>
    <w:rPr>
      <w:rFonts w:ascii="Times New Roman" w:hAnsi="Times New Roman" w:eastAsia="Times New Roman" w:cs="Times New Roman"/>
    </w:rPr>
  </w:style>
  <w:style w:type="paragraph" w:styleId="Footer">
    <w:name w:val="footer"/>
    <w:basedOn w:val="Normal"/>
    <w:link w:val="FooterChar"/>
    <w:uiPriority w:val="99"/>
    <w:unhideWhenUsed/>
    <w:rsid w:val="00F9236E"/>
    <w:pPr>
      <w:tabs>
        <w:tab w:val="center" w:pos="4680"/>
        <w:tab w:val="right" w:pos="9360"/>
      </w:tabs>
    </w:pPr>
  </w:style>
  <w:style w:type="character" w:styleId="FooterChar" w:customStyle="1">
    <w:name w:val="Footer Char"/>
    <w:basedOn w:val="DefaultParagraphFont"/>
    <w:link w:val="Footer"/>
    <w:uiPriority w:val="99"/>
    <w:rsid w:val="00F9236E"/>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F923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236E"/>
    <w:rPr>
      <w:rFonts w:ascii="Segoe UI" w:hAnsi="Segoe UI" w:eastAsia="Times New Roman" w:cs="Segoe UI"/>
      <w:sz w:val="18"/>
      <w:szCs w:val="18"/>
    </w:rPr>
  </w:style>
  <w:style w:type="paragraph" w:styleId="FootnoteText">
    <w:name w:val="footnote text"/>
    <w:basedOn w:val="Normal"/>
    <w:link w:val="FootnoteTextChar"/>
    <w:uiPriority w:val="99"/>
    <w:semiHidden/>
    <w:unhideWhenUsed/>
    <w:rsid w:val="00F25930"/>
    <w:pPr>
      <w:widowControl/>
      <w:autoSpaceDE/>
      <w:autoSpaceDN/>
    </w:pPr>
    <w:rPr>
      <w:sz w:val="20"/>
      <w:szCs w:val="20"/>
    </w:rPr>
  </w:style>
  <w:style w:type="character" w:styleId="FootnoteTextChar" w:customStyle="1">
    <w:name w:val="Footnote Text Char"/>
    <w:basedOn w:val="DefaultParagraphFont"/>
    <w:link w:val="FootnoteText"/>
    <w:uiPriority w:val="99"/>
    <w:semiHidden/>
    <w:rsid w:val="00F25930"/>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F25930"/>
    <w:rPr>
      <w:vertAlign w:val="superscript"/>
    </w:rPr>
  </w:style>
  <w:style w:type="character" w:styleId="Hyperlink">
    <w:name w:val="Hyperlink"/>
    <w:basedOn w:val="DefaultParagraphFont"/>
    <w:uiPriority w:val="99"/>
    <w:unhideWhenUsed/>
    <w:rsid w:val="00EE1671"/>
    <w:rPr>
      <w:color w:val="0000FF" w:themeColor="hyperlink"/>
      <w:u w:val="single"/>
    </w:rPr>
  </w:style>
  <w:style w:type="character" w:styleId="Heading1Char" w:customStyle="1">
    <w:name w:val="Heading 1 Char"/>
    <w:basedOn w:val="DefaultParagraphFont"/>
    <w:link w:val="Heading1"/>
    <w:rsid w:val="00280DD1"/>
  </w:style>
  <w:style w:type="paragraph" w:styleId="NormalWeb">
    <w:name w:val="Normal (Web)"/>
    <w:basedOn w:val="Normal"/>
    <w:uiPriority w:val="99"/>
    <w:unhideWhenUsed/>
    <w:rsid w:val="00AA6564"/>
    <w:rPr>
      <w:sz w:val="24"/>
      <w:szCs w:val="24"/>
    </w:rPr>
  </w:style>
  <w:style w:type="character" w:styleId="UnresolvedMention">
    <w:name w:val="Unresolved Mention"/>
    <w:basedOn w:val="DefaultParagraphFont"/>
    <w:uiPriority w:val="99"/>
    <w:semiHidden/>
    <w:unhideWhenUsed/>
    <w:rsid w:val="00040EA6"/>
    <w:rPr>
      <w:color w:val="605E5C"/>
      <w:shd w:val="clear" w:color="auto" w:fill="E1DFDD"/>
    </w:rPr>
  </w:style>
  <w:style w:type="character" w:styleId="FollowedHyperlink">
    <w:name w:val="FollowedHyperlink"/>
    <w:basedOn w:val="DefaultParagraphFont"/>
    <w:uiPriority w:val="99"/>
    <w:semiHidden/>
    <w:unhideWhenUsed/>
    <w:rsid w:val="004F693C"/>
    <w:rPr>
      <w:color w:val="800080" w:themeColor="followedHyperlink"/>
      <w:u w:val="single"/>
    </w:rPr>
  </w:style>
  <w:style w:type="paragraph" w:styleId="Revision">
    <w:name w:val="Revision"/>
    <w:hidden/>
    <w:uiPriority w:val="99"/>
    <w:semiHidden/>
    <w:rsid w:val="00193AF0"/>
    <w:pPr>
      <w:widowControl/>
      <w:autoSpaceDE/>
      <w:autoSpaceDN/>
    </w:pPr>
    <w:rPr>
      <w:rFonts w:ascii="Times New Roman" w:hAnsi="Times New Roman" w:eastAsia="Times New Roman" w:cs="Times New Roman"/>
    </w:rPr>
  </w:style>
  <w:style w:type="paragraph" w:styleId="paragraph" w:customStyle="1">
    <w:name w:val="paragraph"/>
    <w:basedOn w:val="Normal"/>
    <w:rsid w:val="00193AF0"/>
    <w:pPr>
      <w:widowControl/>
      <w:autoSpaceDE/>
      <w:autoSpaceDN/>
      <w:spacing w:before="100" w:beforeAutospacing="1" w:after="100" w:afterAutospacing="1"/>
    </w:pPr>
    <w:rPr>
      <w:sz w:val="24"/>
      <w:szCs w:val="24"/>
    </w:rPr>
  </w:style>
  <w:style w:type="character" w:styleId="normaltextrun" w:customStyle="1">
    <w:name w:val="normaltextrun"/>
    <w:basedOn w:val="DefaultParagraphFont"/>
    <w:rsid w:val="00193AF0"/>
  </w:style>
  <w:style w:type="character" w:styleId="eop" w:customStyle="1">
    <w:name w:val="eop"/>
    <w:basedOn w:val="DefaultParagraphFont"/>
    <w:rsid w:val="00193AF0"/>
  </w:style>
  <w:style w:type="character" w:styleId="contextualspellingandgrammarerror" w:customStyle="1">
    <w:name w:val="contextualspellingandgrammarerror"/>
    <w:basedOn w:val="DefaultParagraphFont"/>
    <w:rsid w:val="00193AF0"/>
  </w:style>
  <w:style w:type="table" w:styleId="TableGrid">
    <w:name w:val="Table Grid"/>
    <w:basedOn w:val="TableNormal"/>
    <w:uiPriority w:val="59"/>
    <w:rsid w:val="006948D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571">
      <w:bodyDiv w:val="1"/>
      <w:marLeft w:val="0"/>
      <w:marRight w:val="0"/>
      <w:marTop w:val="0"/>
      <w:marBottom w:val="0"/>
      <w:divBdr>
        <w:top w:val="none" w:sz="0" w:space="0" w:color="auto"/>
        <w:left w:val="none" w:sz="0" w:space="0" w:color="auto"/>
        <w:bottom w:val="none" w:sz="0" w:space="0" w:color="auto"/>
        <w:right w:val="none" w:sz="0" w:space="0" w:color="auto"/>
      </w:divBdr>
      <w:divsChild>
        <w:div w:id="576549262">
          <w:marLeft w:val="0"/>
          <w:marRight w:val="0"/>
          <w:marTop w:val="0"/>
          <w:marBottom w:val="0"/>
          <w:divBdr>
            <w:top w:val="none" w:sz="0" w:space="0" w:color="auto"/>
            <w:left w:val="none" w:sz="0" w:space="0" w:color="auto"/>
            <w:bottom w:val="none" w:sz="0" w:space="0" w:color="auto"/>
            <w:right w:val="none" w:sz="0" w:space="0" w:color="auto"/>
          </w:divBdr>
        </w:div>
        <w:div w:id="1378313044">
          <w:marLeft w:val="0"/>
          <w:marRight w:val="0"/>
          <w:marTop w:val="0"/>
          <w:marBottom w:val="0"/>
          <w:divBdr>
            <w:top w:val="none" w:sz="0" w:space="0" w:color="auto"/>
            <w:left w:val="none" w:sz="0" w:space="0" w:color="auto"/>
            <w:bottom w:val="none" w:sz="0" w:space="0" w:color="auto"/>
            <w:right w:val="none" w:sz="0" w:space="0" w:color="auto"/>
          </w:divBdr>
        </w:div>
      </w:divsChild>
    </w:div>
    <w:div w:id="680275301">
      <w:bodyDiv w:val="1"/>
      <w:marLeft w:val="0"/>
      <w:marRight w:val="0"/>
      <w:marTop w:val="0"/>
      <w:marBottom w:val="0"/>
      <w:divBdr>
        <w:top w:val="none" w:sz="0" w:space="0" w:color="auto"/>
        <w:left w:val="none" w:sz="0" w:space="0" w:color="auto"/>
        <w:bottom w:val="none" w:sz="0" w:space="0" w:color="auto"/>
        <w:right w:val="none" w:sz="0" w:space="0" w:color="auto"/>
      </w:divBdr>
      <w:divsChild>
        <w:div w:id="1223516125">
          <w:marLeft w:val="0"/>
          <w:marRight w:val="0"/>
          <w:marTop w:val="0"/>
          <w:marBottom w:val="0"/>
          <w:divBdr>
            <w:top w:val="none" w:sz="0" w:space="0" w:color="auto"/>
            <w:left w:val="none" w:sz="0" w:space="0" w:color="auto"/>
            <w:bottom w:val="none" w:sz="0" w:space="0" w:color="auto"/>
            <w:right w:val="none" w:sz="0" w:space="0" w:color="auto"/>
          </w:divBdr>
        </w:div>
        <w:div w:id="1469279738">
          <w:marLeft w:val="0"/>
          <w:marRight w:val="0"/>
          <w:marTop w:val="0"/>
          <w:marBottom w:val="0"/>
          <w:divBdr>
            <w:top w:val="none" w:sz="0" w:space="0" w:color="auto"/>
            <w:left w:val="none" w:sz="0" w:space="0" w:color="auto"/>
            <w:bottom w:val="none" w:sz="0" w:space="0" w:color="auto"/>
            <w:right w:val="none" w:sz="0" w:space="0" w:color="auto"/>
          </w:divBdr>
        </w:div>
      </w:divsChild>
    </w:div>
    <w:div w:id="1049963882">
      <w:bodyDiv w:val="1"/>
      <w:marLeft w:val="0"/>
      <w:marRight w:val="0"/>
      <w:marTop w:val="0"/>
      <w:marBottom w:val="0"/>
      <w:divBdr>
        <w:top w:val="none" w:sz="0" w:space="0" w:color="auto"/>
        <w:left w:val="none" w:sz="0" w:space="0" w:color="auto"/>
        <w:bottom w:val="none" w:sz="0" w:space="0" w:color="auto"/>
        <w:right w:val="none" w:sz="0" w:space="0" w:color="auto"/>
      </w:divBdr>
      <w:divsChild>
        <w:div w:id="10693462">
          <w:marLeft w:val="0"/>
          <w:marRight w:val="0"/>
          <w:marTop w:val="0"/>
          <w:marBottom w:val="0"/>
          <w:divBdr>
            <w:top w:val="none" w:sz="0" w:space="0" w:color="auto"/>
            <w:left w:val="none" w:sz="0" w:space="0" w:color="auto"/>
            <w:bottom w:val="none" w:sz="0" w:space="0" w:color="auto"/>
            <w:right w:val="none" w:sz="0" w:space="0" w:color="auto"/>
          </w:divBdr>
        </w:div>
        <w:div w:id="387648091">
          <w:marLeft w:val="0"/>
          <w:marRight w:val="0"/>
          <w:marTop w:val="0"/>
          <w:marBottom w:val="0"/>
          <w:divBdr>
            <w:top w:val="none" w:sz="0" w:space="0" w:color="auto"/>
            <w:left w:val="none" w:sz="0" w:space="0" w:color="auto"/>
            <w:bottom w:val="none" w:sz="0" w:space="0" w:color="auto"/>
            <w:right w:val="none" w:sz="0" w:space="0" w:color="auto"/>
          </w:divBdr>
        </w:div>
        <w:div w:id="412507464">
          <w:marLeft w:val="0"/>
          <w:marRight w:val="0"/>
          <w:marTop w:val="0"/>
          <w:marBottom w:val="0"/>
          <w:divBdr>
            <w:top w:val="none" w:sz="0" w:space="0" w:color="auto"/>
            <w:left w:val="none" w:sz="0" w:space="0" w:color="auto"/>
            <w:bottom w:val="none" w:sz="0" w:space="0" w:color="auto"/>
            <w:right w:val="none" w:sz="0" w:space="0" w:color="auto"/>
          </w:divBdr>
        </w:div>
        <w:div w:id="582566331">
          <w:marLeft w:val="0"/>
          <w:marRight w:val="0"/>
          <w:marTop w:val="0"/>
          <w:marBottom w:val="0"/>
          <w:divBdr>
            <w:top w:val="none" w:sz="0" w:space="0" w:color="auto"/>
            <w:left w:val="none" w:sz="0" w:space="0" w:color="auto"/>
            <w:bottom w:val="none" w:sz="0" w:space="0" w:color="auto"/>
            <w:right w:val="none" w:sz="0" w:space="0" w:color="auto"/>
          </w:divBdr>
        </w:div>
        <w:div w:id="974409327">
          <w:marLeft w:val="0"/>
          <w:marRight w:val="0"/>
          <w:marTop w:val="0"/>
          <w:marBottom w:val="0"/>
          <w:divBdr>
            <w:top w:val="none" w:sz="0" w:space="0" w:color="auto"/>
            <w:left w:val="none" w:sz="0" w:space="0" w:color="auto"/>
            <w:bottom w:val="none" w:sz="0" w:space="0" w:color="auto"/>
            <w:right w:val="none" w:sz="0" w:space="0" w:color="auto"/>
          </w:divBdr>
        </w:div>
        <w:div w:id="1432436983">
          <w:marLeft w:val="0"/>
          <w:marRight w:val="0"/>
          <w:marTop w:val="0"/>
          <w:marBottom w:val="0"/>
          <w:divBdr>
            <w:top w:val="none" w:sz="0" w:space="0" w:color="auto"/>
            <w:left w:val="none" w:sz="0" w:space="0" w:color="auto"/>
            <w:bottom w:val="none" w:sz="0" w:space="0" w:color="auto"/>
            <w:right w:val="none" w:sz="0" w:space="0" w:color="auto"/>
          </w:divBdr>
        </w:div>
        <w:div w:id="1611820140">
          <w:marLeft w:val="0"/>
          <w:marRight w:val="0"/>
          <w:marTop w:val="0"/>
          <w:marBottom w:val="0"/>
          <w:divBdr>
            <w:top w:val="none" w:sz="0" w:space="0" w:color="auto"/>
            <w:left w:val="none" w:sz="0" w:space="0" w:color="auto"/>
            <w:bottom w:val="none" w:sz="0" w:space="0" w:color="auto"/>
            <w:right w:val="none" w:sz="0" w:space="0" w:color="auto"/>
          </w:divBdr>
        </w:div>
        <w:div w:id="1823155583">
          <w:marLeft w:val="0"/>
          <w:marRight w:val="0"/>
          <w:marTop w:val="0"/>
          <w:marBottom w:val="0"/>
          <w:divBdr>
            <w:top w:val="none" w:sz="0" w:space="0" w:color="auto"/>
            <w:left w:val="none" w:sz="0" w:space="0" w:color="auto"/>
            <w:bottom w:val="none" w:sz="0" w:space="0" w:color="auto"/>
            <w:right w:val="none" w:sz="0" w:space="0" w:color="auto"/>
          </w:divBdr>
        </w:div>
      </w:divsChild>
    </w:div>
    <w:div w:id="1295212935">
      <w:bodyDiv w:val="1"/>
      <w:marLeft w:val="0"/>
      <w:marRight w:val="0"/>
      <w:marTop w:val="0"/>
      <w:marBottom w:val="0"/>
      <w:divBdr>
        <w:top w:val="none" w:sz="0" w:space="0" w:color="auto"/>
        <w:left w:val="none" w:sz="0" w:space="0" w:color="auto"/>
        <w:bottom w:val="none" w:sz="0" w:space="0" w:color="auto"/>
        <w:right w:val="none" w:sz="0" w:space="0" w:color="auto"/>
      </w:divBdr>
      <w:divsChild>
        <w:div w:id="300766662">
          <w:marLeft w:val="0"/>
          <w:marRight w:val="0"/>
          <w:marTop w:val="0"/>
          <w:marBottom w:val="0"/>
          <w:divBdr>
            <w:top w:val="none" w:sz="0" w:space="0" w:color="auto"/>
            <w:left w:val="none" w:sz="0" w:space="0" w:color="auto"/>
            <w:bottom w:val="none" w:sz="0" w:space="0" w:color="auto"/>
            <w:right w:val="none" w:sz="0" w:space="0" w:color="auto"/>
          </w:divBdr>
        </w:div>
        <w:div w:id="483936940">
          <w:marLeft w:val="0"/>
          <w:marRight w:val="0"/>
          <w:marTop w:val="0"/>
          <w:marBottom w:val="0"/>
          <w:divBdr>
            <w:top w:val="none" w:sz="0" w:space="0" w:color="auto"/>
            <w:left w:val="none" w:sz="0" w:space="0" w:color="auto"/>
            <w:bottom w:val="none" w:sz="0" w:space="0" w:color="auto"/>
            <w:right w:val="none" w:sz="0" w:space="0" w:color="auto"/>
          </w:divBdr>
        </w:div>
        <w:div w:id="825439899">
          <w:marLeft w:val="0"/>
          <w:marRight w:val="0"/>
          <w:marTop w:val="0"/>
          <w:marBottom w:val="0"/>
          <w:divBdr>
            <w:top w:val="none" w:sz="0" w:space="0" w:color="auto"/>
            <w:left w:val="none" w:sz="0" w:space="0" w:color="auto"/>
            <w:bottom w:val="none" w:sz="0" w:space="0" w:color="auto"/>
            <w:right w:val="none" w:sz="0" w:space="0" w:color="auto"/>
          </w:divBdr>
        </w:div>
        <w:div w:id="1023435606">
          <w:marLeft w:val="0"/>
          <w:marRight w:val="0"/>
          <w:marTop w:val="0"/>
          <w:marBottom w:val="0"/>
          <w:divBdr>
            <w:top w:val="none" w:sz="0" w:space="0" w:color="auto"/>
            <w:left w:val="none" w:sz="0" w:space="0" w:color="auto"/>
            <w:bottom w:val="none" w:sz="0" w:space="0" w:color="auto"/>
            <w:right w:val="none" w:sz="0" w:space="0" w:color="auto"/>
          </w:divBdr>
        </w:div>
        <w:div w:id="1292202514">
          <w:marLeft w:val="0"/>
          <w:marRight w:val="0"/>
          <w:marTop w:val="0"/>
          <w:marBottom w:val="0"/>
          <w:divBdr>
            <w:top w:val="none" w:sz="0" w:space="0" w:color="auto"/>
            <w:left w:val="none" w:sz="0" w:space="0" w:color="auto"/>
            <w:bottom w:val="none" w:sz="0" w:space="0" w:color="auto"/>
            <w:right w:val="none" w:sz="0" w:space="0" w:color="auto"/>
          </w:divBdr>
        </w:div>
        <w:div w:id="1307976525">
          <w:marLeft w:val="0"/>
          <w:marRight w:val="0"/>
          <w:marTop w:val="0"/>
          <w:marBottom w:val="0"/>
          <w:divBdr>
            <w:top w:val="none" w:sz="0" w:space="0" w:color="auto"/>
            <w:left w:val="none" w:sz="0" w:space="0" w:color="auto"/>
            <w:bottom w:val="none" w:sz="0" w:space="0" w:color="auto"/>
            <w:right w:val="none" w:sz="0" w:space="0" w:color="auto"/>
          </w:divBdr>
        </w:div>
        <w:div w:id="1337343812">
          <w:marLeft w:val="0"/>
          <w:marRight w:val="0"/>
          <w:marTop w:val="0"/>
          <w:marBottom w:val="0"/>
          <w:divBdr>
            <w:top w:val="none" w:sz="0" w:space="0" w:color="auto"/>
            <w:left w:val="none" w:sz="0" w:space="0" w:color="auto"/>
            <w:bottom w:val="none" w:sz="0" w:space="0" w:color="auto"/>
            <w:right w:val="none" w:sz="0" w:space="0" w:color="auto"/>
          </w:divBdr>
        </w:div>
        <w:div w:id="1443331939">
          <w:marLeft w:val="0"/>
          <w:marRight w:val="0"/>
          <w:marTop w:val="0"/>
          <w:marBottom w:val="0"/>
          <w:divBdr>
            <w:top w:val="none" w:sz="0" w:space="0" w:color="auto"/>
            <w:left w:val="none" w:sz="0" w:space="0" w:color="auto"/>
            <w:bottom w:val="none" w:sz="0" w:space="0" w:color="auto"/>
            <w:right w:val="none" w:sz="0" w:space="0" w:color="auto"/>
          </w:divBdr>
        </w:div>
        <w:div w:id="1596597503">
          <w:marLeft w:val="0"/>
          <w:marRight w:val="0"/>
          <w:marTop w:val="0"/>
          <w:marBottom w:val="0"/>
          <w:divBdr>
            <w:top w:val="none" w:sz="0" w:space="0" w:color="auto"/>
            <w:left w:val="none" w:sz="0" w:space="0" w:color="auto"/>
            <w:bottom w:val="none" w:sz="0" w:space="0" w:color="auto"/>
            <w:right w:val="none" w:sz="0" w:space="0" w:color="auto"/>
          </w:divBdr>
        </w:div>
        <w:div w:id="1608850156">
          <w:marLeft w:val="0"/>
          <w:marRight w:val="0"/>
          <w:marTop w:val="0"/>
          <w:marBottom w:val="0"/>
          <w:divBdr>
            <w:top w:val="none" w:sz="0" w:space="0" w:color="auto"/>
            <w:left w:val="none" w:sz="0" w:space="0" w:color="auto"/>
            <w:bottom w:val="none" w:sz="0" w:space="0" w:color="auto"/>
            <w:right w:val="none" w:sz="0" w:space="0" w:color="auto"/>
          </w:divBdr>
        </w:div>
        <w:div w:id="1634284718">
          <w:marLeft w:val="0"/>
          <w:marRight w:val="0"/>
          <w:marTop w:val="0"/>
          <w:marBottom w:val="0"/>
          <w:divBdr>
            <w:top w:val="none" w:sz="0" w:space="0" w:color="auto"/>
            <w:left w:val="none" w:sz="0" w:space="0" w:color="auto"/>
            <w:bottom w:val="none" w:sz="0" w:space="0" w:color="auto"/>
            <w:right w:val="none" w:sz="0" w:space="0" w:color="auto"/>
          </w:divBdr>
        </w:div>
        <w:div w:id="1773208154">
          <w:marLeft w:val="0"/>
          <w:marRight w:val="0"/>
          <w:marTop w:val="0"/>
          <w:marBottom w:val="0"/>
          <w:divBdr>
            <w:top w:val="none" w:sz="0" w:space="0" w:color="auto"/>
            <w:left w:val="none" w:sz="0" w:space="0" w:color="auto"/>
            <w:bottom w:val="none" w:sz="0" w:space="0" w:color="auto"/>
            <w:right w:val="none" w:sz="0" w:space="0" w:color="auto"/>
          </w:divBdr>
        </w:div>
        <w:div w:id="1887571081">
          <w:marLeft w:val="0"/>
          <w:marRight w:val="0"/>
          <w:marTop w:val="0"/>
          <w:marBottom w:val="0"/>
          <w:divBdr>
            <w:top w:val="none" w:sz="0" w:space="0" w:color="auto"/>
            <w:left w:val="none" w:sz="0" w:space="0" w:color="auto"/>
            <w:bottom w:val="none" w:sz="0" w:space="0" w:color="auto"/>
            <w:right w:val="none" w:sz="0" w:space="0" w:color="auto"/>
          </w:divBdr>
        </w:div>
        <w:div w:id="2076927399">
          <w:marLeft w:val="0"/>
          <w:marRight w:val="0"/>
          <w:marTop w:val="0"/>
          <w:marBottom w:val="0"/>
          <w:divBdr>
            <w:top w:val="none" w:sz="0" w:space="0" w:color="auto"/>
            <w:left w:val="none" w:sz="0" w:space="0" w:color="auto"/>
            <w:bottom w:val="none" w:sz="0" w:space="0" w:color="auto"/>
            <w:right w:val="none" w:sz="0" w:space="0" w:color="auto"/>
          </w:divBdr>
        </w:div>
        <w:div w:id="2114158320">
          <w:marLeft w:val="0"/>
          <w:marRight w:val="0"/>
          <w:marTop w:val="0"/>
          <w:marBottom w:val="0"/>
          <w:divBdr>
            <w:top w:val="none" w:sz="0" w:space="0" w:color="auto"/>
            <w:left w:val="none" w:sz="0" w:space="0" w:color="auto"/>
            <w:bottom w:val="none" w:sz="0" w:space="0" w:color="auto"/>
            <w:right w:val="none" w:sz="0" w:space="0" w:color="auto"/>
          </w:divBdr>
        </w:div>
      </w:divsChild>
    </w:div>
    <w:div w:id="1993556431">
      <w:bodyDiv w:val="1"/>
      <w:marLeft w:val="0"/>
      <w:marRight w:val="0"/>
      <w:marTop w:val="0"/>
      <w:marBottom w:val="0"/>
      <w:divBdr>
        <w:top w:val="none" w:sz="0" w:space="0" w:color="auto"/>
        <w:left w:val="none" w:sz="0" w:space="0" w:color="auto"/>
        <w:bottom w:val="none" w:sz="0" w:space="0" w:color="auto"/>
        <w:right w:val="none" w:sz="0" w:space="0" w:color="auto"/>
      </w:divBdr>
      <w:divsChild>
        <w:div w:id="83916227">
          <w:marLeft w:val="0"/>
          <w:marRight w:val="0"/>
          <w:marTop w:val="0"/>
          <w:marBottom w:val="0"/>
          <w:divBdr>
            <w:top w:val="none" w:sz="0" w:space="0" w:color="auto"/>
            <w:left w:val="none" w:sz="0" w:space="0" w:color="auto"/>
            <w:bottom w:val="none" w:sz="0" w:space="0" w:color="auto"/>
            <w:right w:val="none" w:sz="0" w:space="0" w:color="auto"/>
          </w:divBdr>
        </w:div>
        <w:div w:id="1667974772">
          <w:marLeft w:val="0"/>
          <w:marRight w:val="0"/>
          <w:marTop w:val="0"/>
          <w:marBottom w:val="0"/>
          <w:divBdr>
            <w:top w:val="none" w:sz="0" w:space="0" w:color="auto"/>
            <w:left w:val="none" w:sz="0" w:space="0" w:color="auto"/>
            <w:bottom w:val="none" w:sz="0" w:space="0" w:color="auto"/>
            <w:right w:val="none" w:sz="0" w:space="0" w:color="auto"/>
          </w:divBdr>
        </w:div>
      </w:divsChild>
    </w:div>
    <w:div w:id="204598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8DAFA-726A-4BF9-A00A-1D6D10B01B85}"/>
</file>

<file path=customXml/itemProps2.xml><?xml version="1.0" encoding="utf-8"?>
<ds:datastoreItem xmlns:ds="http://schemas.openxmlformats.org/officeDocument/2006/customXml" ds:itemID="{91860351-F122-49FB-B3A8-D3CEFAF4D42A}">
  <ds:schemaRefs>
    <ds:schemaRef ds:uri="http://schemas.openxmlformats.org/officeDocument/2006/bibliography"/>
  </ds:schemaRefs>
</ds:datastoreItem>
</file>

<file path=customXml/itemProps3.xml><?xml version="1.0" encoding="utf-8"?>
<ds:datastoreItem xmlns:ds="http://schemas.openxmlformats.org/officeDocument/2006/customXml" ds:itemID="{917AE79D-7F68-46D1-B1B2-EBBE9B7EC6C8}">
  <ds:schemaRefs>
    <ds:schemaRef ds:uri="0f0a3515-13e1-4062-a3fa-b94bfab44865"/>
    <ds:schemaRef ds:uri="31062a0d-ede8-4112-b4bb-00a9c1bc8e16"/>
    <ds:schemaRef ds:uri="758bb22c-477f-4ec3-aa34-d1a4857bcec5"/>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859EC6-0853-4C3C-B799-0947CE13C5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Sean Nicholas</dc:creator>
  <cp:keywords/>
  <cp:lastModifiedBy>Mettler, Kurt</cp:lastModifiedBy>
  <cp:revision>14</cp:revision>
  <cp:lastPrinted>2020-01-30T18:50:00Z</cp:lastPrinted>
  <dcterms:created xsi:type="dcterms:W3CDTF">2023-02-28T22:37:00Z</dcterms:created>
  <dcterms:modified xsi:type="dcterms:W3CDTF">2023-05-10T13:52:35Z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Adobe InDesign 14.0 (Macintosh)</vt:lpwstr>
  </property>
  <property fmtid="{D5CDD505-2E9C-101B-9397-08002B2CF9AE}" pid="4" name="LastSaved">
    <vt:filetime>2019-10-16T00:00:00Z</vt:filetime>
  </property>
  <property fmtid="{D5CDD505-2E9C-101B-9397-08002B2CF9AE}" pid="5" name="ContentTypeId">
    <vt:lpwstr>0x010100C156ECFFAB3D054F95408E768B08BCDD</vt:lpwstr>
  </property>
  <property fmtid="{D5CDD505-2E9C-101B-9397-08002B2CF9AE}" pid="6" name="MediaServiceImageTags">
    <vt:lpwstr/>
  </property>
</Properties>
</file>